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AF16" w14:textId="7D63D6B6" w:rsidR="00F920B6" w:rsidRPr="00F920B6" w:rsidRDefault="00F920B6" w:rsidP="164B9A43">
      <w:pPr>
        <w:rPr>
          <w:sz w:val="16"/>
          <w:szCs w:val="16"/>
          <w:u w:val="single"/>
        </w:rPr>
      </w:pPr>
      <w:r w:rsidRPr="00F920B6">
        <w:rPr>
          <w:noProof/>
          <w:sz w:val="48"/>
          <w:lang w:eastAsia="en-GB"/>
        </w:rPr>
        <w:drawing>
          <wp:anchor distT="0" distB="0" distL="114300" distR="114300" simplePos="0" relativeHeight="251658240" behindDoc="0" locked="0" layoutInCell="1" allowOverlap="1" wp14:anchorId="25237D34" wp14:editId="07777777">
            <wp:simplePos x="0" y="0"/>
            <wp:positionH relativeFrom="margin">
              <wp:align>right</wp:align>
            </wp:positionH>
            <wp:positionV relativeFrom="paragraph">
              <wp:posOffset>11348</wp:posOffset>
            </wp:positionV>
            <wp:extent cx="2859923" cy="897426"/>
            <wp:effectExtent l="0" t="0" r="0" b="0"/>
            <wp:wrapSquare wrapText="bothSides"/>
            <wp:docPr id="3" name="Picture 3" descr="Image result for irc was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rc wash&quot;"/>
                    <pic:cNvPicPr>
                      <a:picLocks noChangeAspect="1" noChangeArrowheads="1"/>
                    </pic:cNvPicPr>
                  </pic:nvPicPr>
                  <pic:blipFill rotWithShape="1">
                    <a:blip r:embed="rId11">
                      <a:extLst>
                        <a:ext uri="{28A0092B-C50C-407E-A947-70E740481C1C}">
                          <a14:useLocalDpi xmlns:a14="http://schemas.microsoft.com/office/drawing/2010/main" val="0"/>
                        </a:ext>
                      </a:extLst>
                    </a:blip>
                    <a:srcRect t="21016" b="21203"/>
                    <a:stretch/>
                  </pic:blipFill>
                  <pic:spPr bwMode="auto">
                    <a:xfrm>
                      <a:off x="0" y="0"/>
                      <a:ext cx="2859923" cy="8974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F01C93">
        <w:t xml:space="preserve"> </w:t>
      </w:r>
      <w:r>
        <w:br/>
      </w:r>
      <w:r w:rsidR="009C48AB" w:rsidRPr="164B9A43">
        <w:rPr>
          <w:sz w:val="44"/>
          <w:szCs w:val="44"/>
          <w:u w:val="single"/>
        </w:rPr>
        <w:t>She Makes Change sponsor form</w:t>
      </w:r>
      <w:r w:rsidRPr="164B9A43">
        <w:rPr>
          <w:sz w:val="16"/>
          <w:szCs w:val="16"/>
          <w:u w:val="single"/>
        </w:rPr>
        <w:t xml:space="preserve"> </w:t>
      </w:r>
    </w:p>
    <w:p w14:paraId="2FDB1C82" w14:textId="25D2B3C8" w:rsidR="009C48AB" w:rsidRDefault="164B9A43" w:rsidP="005812AB">
      <w:r>
        <w:t>My name is ______ and I am raising money for women’s empowerment workshops in Odisha, India. IRC works with local women to give them the knowledge and skills needed to increase their participation in decision making and local government. This results in better water, sanitation and hygiene management and better services for the whole community.</w:t>
      </w:r>
    </w:p>
    <w:p w14:paraId="4FEE770D" w14:textId="77777777" w:rsidR="009C48AB" w:rsidRPr="009C48AB" w:rsidRDefault="00DE48F4" w:rsidP="005812AB">
      <w:r>
        <w:t>Please donate to IRC’s campaign aiming to raise €2,500 to facilitate 3 one day workshops for these women.</w:t>
      </w:r>
    </w:p>
    <w:tbl>
      <w:tblPr>
        <w:tblStyle w:val="TableGridLight"/>
        <w:tblW w:w="9690" w:type="dxa"/>
        <w:tblLook w:val="04A0" w:firstRow="1" w:lastRow="0" w:firstColumn="1" w:lastColumn="0" w:noHBand="0" w:noVBand="1"/>
      </w:tblPr>
      <w:tblGrid>
        <w:gridCol w:w="2422"/>
        <w:gridCol w:w="2422"/>
        <w:gridCol w:w="2423"/>
        <w:gridCol w:w="2423"/>
      </w:tblGrid>
      <w:tr w:rsidR="009C48AB" w14:paraId="5916469A" w14:textId="77777777" w:rsidTr="2BD9EDEF">
        <w:trPr>
          <w:trHeight w:val="426"/>
        </w:trPr>
        <w:tc>
          <w:tcPr>
            <w:tcW w:w="2422" w:type="dxa"/>
          </w:tcPr>
          <w:p w14:paraId="66C95A1A" w14:textId="77777777" w:rsidR="009C48AB" w:rsidRDefault="009C48AB" w:rsidP="005812AB">
            <w:r>
              <w:t>Full name</w:t>
            </w:r>
          </w:p>
        </w:tc>
        <w:tc>
          <w:tcPr>
            <w:tcW w:w="2422" w:type="dxa"/>
          </w:tcPr>
          <w:p w14:paraId="03CA40FF" w14:textId="77777777" w:rsidR="009C48AB" w:rsidRDefault="009C48AB" w:rsidP="005812AB">
            <w:r>
              <w:t>Email</w:t>
            </w:r>
          </w:p>
        </w:tc>
        <w:tc>
          <w:tcPr>
            <w:tcW w:w="2423" w:type="dxa"/>
          </w:tcPr>
          <w:p w14:paraId="7C646A94" w14:textId="77777777" w:rsidR="009C48AB" w:rsidRDefault="009C48AB" w:rsidP="005812AB">
            <w:r>
              <w:t>Amount donated</w:t>
            </w:r>
          </w:p>
        </w:tc>
        <w:tc>
          <w:tcPr>
            <w:tcW w:w="2423" w:type="dxa"/>
          </w:tcPr>
          <w:p w14:paraId="491072FA" w14:textId="77777777" w:rsidR="009C48AB" w:rsidRDefault="009C48AB" w:rsidP="005812AB">
            <w:r>
              <w:t>Date</w:t>
            </w:r>
          </w:p>
        </w:tc>
      </w:tr>
      <w:tr w:rsidR="009C48AB" w14:paraId="672A6659" w14:textId="77777777" w:rsidTr="2BD9EDEF">
        <w:trPr>
          <w:trHeight w:val="443"/>
        </w:trPr>
        <w:tc>
          <w:tcPr>
            <w:tcW w:w="2422" w:type="dxa"/>
          </w:tcPr>
          <w:p w14:paraId="0A37501D" w14:textId="77777777" w:rsidR="009C48AB" w:rsidRDefault="009C48AB" w:rsidP="005812AB"/>
        </w:tc>
        <w:tc>
          <w:tcPr>
            <w:tcW w:w="2422" w:type="dxa"/>
          </w:tcPr>
          <w:p w14:paraId="5DAB6C7B" w14:textId="77777777" w:rsidR="009C48AB" w:rsidRDefault="009C48AB" w:rsidP="005812AB"/>
        </w:tc>
        <w:tc>
          <w:tcPr>
            <w:tcW w:w="2423" w:type="dxa"/>
          </w:tcPr>
          <w:p w14:paraId="02EB378F" w14:textId="77777777" w:rsidR="009C48AB" w:rsidRDefault="009C48AB" w:rsidP="005812AB"/>
        </w:tc>
        <w:tc>
          <w:tcPr>
            <w:tcW w:w="2423" w:type="dxa"/>
          </w:tcPr>
          <w:p w14:paraId="6A05A809" w14:textId="77777777" w:rsidR="009C48AB" w:rsidRDefault="009C48AB" w:rsidP="005812AB"/>
        </w:tc>
      </w:tr>
      <w:tr w:rsidR="009C48AB" w14:paraId="5A39BBE3" w14:textId="77777777" w:rsidTr="2BD9EDEF">
        <w:trPr>
          <w:trHeight w:val="426"/>
        </w:trPr>
        <w:tc>
          <w:tcPr>
            <w:tcW w:w="2422" w:type="dxa"/>
          </w:tcPr>
          <w:p w14:paraId="41C8F396" w14:textId="77777777" w:rsidR="009C48AB" w:rsidRDefault="009C48AB" w:rsidP="005812AB"/>
        </w:tc>
        <w:tc>
          <w:tcPr>
            <w:tcW w:w="2422" w:type="dxa"/>
          </w:tcPr>
          <w:p w14:paraId="72A3D3EC" w14:textId="77777777" w:rsidR="009C48AB" w:rsidRDefault="009C48AB" w:rsidP="005812AB"/>
        </w:tc>
        <w:tc>
          <w:tcPr>
            <w:tcW w:w="2423" w:type="dxa"/>
          </w:tcPr>
          <w:p w14:paraId="0D0B940D" w14:textId="77777777" w:rsidR="009C48AB" w:rsidRDefault="009C48AB" w:rsidP="005812AB"/>
        </w:tc>
        <w:tc>
          <w:tcPr>
            <w:tcW w:w="2423" w:type="dxa"/>
          </w:tcPr>
          <w:p w14:paraId="0E27B00A" w14:textId="77777777" w:rsidR="009C48AB" w:rsidRDefault="009C48AB" w:rsidP="005812AB"/>
        </w:tc>
      </w:tr>
      <w:tr w:rsidR="009C48AB" w14:paraId="60061E4C" w14:textId="77777777" w:rsidTr="2BD9EDEF">
        <w:trPr>
          <w:trHeight w:val="426"/>
        </w:trPr>
        <w:tc>
          <w:tcPr>
            <w:tcW w:w="2422" w:type="dxa"/>
          </w:tcPr>
          <w:p w14:paraId="44EAFD9C" w14:textId="77777777" w:rsidR="009C48AB" w:rsidRDefault="009C48AB" w:rsidP="005812AB"/>
        </w:tc>
        <w:tc>
          <w:tcPr>
            <w:tcW w:w="2422" w:type="dxa"/>
          </w:tcPr>
          <w:p w14:paraId="4B94D5A5" w14:textId="77777777" w:rsidR="009C48AB" w:rsidRDefault="009C48AB" w:rsidP="005812AB"/>
        </w:tc>
        <w:tc>
          <w:tcPr>
            <w:tcW w:w="2423" w:type="dxa"/>
          </w:tcPr>
          <w:p w14:paraId="3DEEC669" w14:textId="77777777" w:rsidR="009C48AB" w:rsidRDefault="009C48AB" w:rsidP="005812AB"/>
        </w:tc>
        <w:tc>
          <w:tcPr>
            <w:tcW w:w="2423" w:type="dxa"/>
          </w:tcPr>
          <w:p w14:paraId="3656B9AB" w14:textId="77777777" w:rsidR="009C48AB" w:rsidRDefault="009C48AB" w:rsidP="005812AB"/>
        </w:tc>
      </w:tr>
      <w:tr w:rsidR="009C48AB" w14:paraId="45FB0818" w14:textId="77777777" w:rsidTr="2BD9EDEF">
        <w:trPr>
          <w:trHeight w:val="443"/>
        </w:trPr>
        <w:tc>
          <w:tcPr>
            <w:tcW w:w="2422" w:type="dxa"/>
          </w:tcPr>
          <w:p w14:paraId="049F31CB" w14:textId="77777777" w:rsidR="009C48AB" w:rsidRDefault="009C48AB" w:rsidP="005812AB"/>
        </w:tc>
        <w:tc>
          <w:tcPr>
            <w:tcW w:w="2422" w:type="dxa"/>
          </w:tcPr>
          <w:p w14:paraId="53128261" w14:textId="77777777" w:rsidR="009C48AB" w:rsidRDefault="009C48AB" w:rsidP="005812AB"/>
        </w:tc>
        <w:tc>
          <w:tcPr>
            <w:tcW w:w="2423" w:type="dxa"/>
          </w:tcPr>
          <w:p w14:paraId="62486C05" w14:textId="77777777" w:rsidR="009C48AB" w:rsidRDefault="009C48AB" w:rsidP="005812AB"/>
        </w:tc>
        <w:tc>
          <w:tcPr>
            <w:tcW w:w="2423" w:type="dxa"/>
          </w:tcPr>
          <w:p w14:paraId="4101652C" w14:textId="77777777" w:rsidR="009C48AB" w:rsidRDefault="009C48AB" w:rsidP="005812AB"/>
        </w:tc>
      </w:tr>
      <w:tr w:rsidR="009C48AB" w14:paraId="4B99056E" w14:textId="77777777" w:rsidTr="2BD9EDEF">
        <w:trPr>
          <w:trHeight w:val="426"/>
        </w:trPr>
        <w:tc>
          <w:tcPr>
            <w:tcW w:w="2422" w:type="dxa"/>
          </w:tcPr>
          <w:p w14:paraId="1299C43A" w14:textId="77777777" w:rsidR="009C48AB" w:rsidRDefault="009C48AB" w:rsidP="005812AB"/>
        </w:tc>
        <w:tc>
          <w:tcPr>
            <w:tcW w:w="2422" w:type="dxa"/>
          </w:tcPr>
          <w:p w14:paraId="4DDBEF00" w14:textId="77777777" w:rsidR="009C48AB" w:rsidRDefault="009C48AB" w:rsidP="005812AB"/>
        </w:tc>
        <w:tc>
          <w:tcPr>
            <w:tcW w:w="2423" w:type="dxa"/>
          </w:tcPr>
          <w:p w14:paraId="3461D779" w14:textId="77777777" w:rsidR="009C48AB" w:rsidRDefault="009C48AB" w:rsidP="005812AB"/>
        </w:tc>
        <w:tc>
          <w:tcPr>
            <w:tcW w:w="2423" w:type="dxa"/>
          </w:tcPr>
          <w:p w14:paraId="3CF2D8B6" w14:textId="77777777" w:rsidR="009C48AB" w:rsidRDefault="009C48AB" w:rsidP="005812AB"/>
        </w:tc>
      </w:tr>
      <w:tr w:rsidR="009C48AB" w14:paraId="0FB78278" w14:textId="77777777" w:rsidTr="2BD9EDEF">
        <w:trPr>
          <w:trHeight w:val="426"/>
        </w:trPr>
        <w:tc>
          <w:tcPr>
            <w:tcW w:w="2422" w:type="dxa"/>
          </w:tcPr>
          <w:p w14:paraId="1FC39945" w14:textId="77777777" w:rsidR="009C48AB" w:rsidRDefault="009C48AB" w:rsidP="005812AB"/>
        </w:tc>
        <w:tc>
          <w:tcPr>
            <w:tcW w:w="2422" w:type="dxa"/>
          </w:tcPr>
          <w:p w14:paraId="0562CB0E" w14:textId="77777777" w:rsidR="009C48AB" w:rsidRDefault="009C48AB" w:rsidP="005812AB"/>
        </w:tc>
        <w:tc>
          <w:tcPr>
            <w:tcW w:w="2423" w:type="dxa"/>
          </w:tcPr>
          <w:p w14:paraId="34CE0A41" w14:textId="77777777" w:rsidR="009C48AB" w:rsidRDefault="009C48AB" w:rsidP="005812AB"/>
        </w:tc>
        <w:tc>
          <w:tcPr>
            <w:tcW w:w="2423" w:type="dxa"/>
          </w:tcPr>
          <w:p w14:paraId="62EBF3C5" w14:textId="77777777" w:rsidR="009C48AB" w:rsidRDefault="009C48AB" w:rsidP="005812AB"/>
        </w:tc>
      </w:tr>
      <w:tr w:rsidR="009C48AB" w14:paraId="6D98A12B" w14:textId="77777777" w:rsidTr="2BD9EDEF">
        <w:trPr>
          <w:trHeight w:val="426"/>
        </w:trPr>
        <w:tc>
          <w:tcPr>
            <w:tcW w:w="2422" w:type="dxa"/>
          </w:tcPr>
          <w:p w14:paraId="2946DB82" w14:textId="77777777" w:rsidR="009C48AB" w:rsidRDefault="009C48AB" w:rsidP="005812AB"/>
        </w:tc>
        <w:tc>
          <w:tcPr>
            <w:tcW w:w="2422" w:type="dxa"/>
          </w:tcPr>
          <w:p w14:paraId="5997CC1D" w14:textId="77777777" w:rsidR="009C48AB" w:rsidRDefault="009C48AB" w:rsidP="005812AB"/>
        </w:tc>
        <w:tc>
          <w:tcPr>
            <w:tcW w:w="2423" w:type="dxa"/>
          </w:tcPr>
          <w:p w14:paraId="110FFD37" w14:textId="77777777" w:rsidR="009C48AB" w:rsidRDefault="009C48AB" w:rsidP="005812AB"/>
        </w:tc>
        <w:tc>
          <w:tcPr>
            <w:tcW w:w="2423" w:type="dxa"/>
          </w:tcPr>
          <w:p w14:paraId="6B699379" w14:textId="77777777" w:rsidR="009C48AB" w:rsidRDefault="009C48AB" w:rsidP="005812AB"/>
        </w:tc>
      </w:tr>
      <w:tr w:rsidR="009C48AB" w14:paraId="3FE9F23F" w14:textId="77777777" w:rsidTr="2BD9EDEF">
        <w:trPr>
          <w:trHeight w:val="426"/>
        </w:trPr>
        <w:tc>
          <w:tcPr>
            <w:tcW w:w="2422" w:type="dxa"/>
          </w:tcPr>
          <w:p w14:paraId="1F72F646" w14:textId="77777777" w:rsidR="009C48AB" w:rsidRDefault="009C48AB" w:rsidP="005812AB"/>
        </w:tc>
        <w:tc>
          <w:tcPr>
            <w:tcW w:w="2422" w:type="dxa"/>
          </w:tcPr>
          <w:p w14:paraId="08CE6F91" w14:textId="77777777" w:rsidR="009C48AB" w:rsidRDefault="009C48AB" w:rsidP="005812AB"/>
        </w:tc>
        <w:tc>
          <w:tcPr>
            <w:tcW w:w="2423" w:type="dxa"/>
          </w:tcPr>
          <w:p w14:paraId="61CDCEAD" w14:textId="77777777" w:rsidR="009C48AB" w:rsidRDefault="009C48AB" w:rsidP="005812AB"/>
        </w:tc>
        <w:tc>
          <w:tcPr>
            <w:tcW w:w="2423" w:type="dxa"/>
          </w:tcPr>
          <w:p w14:paraId="6BB9E253" w14:textId="77777777" w:rsidR="009C48AB" w:rsidRDefault="009C48AB" w:rsidP="005812AB"/>
        </w:tc>
      </w:tr>
      <w:tr w:rsidR="009C48AB" w14:paraId="23DE523C" w14:textId="77777777" w:rsidTr="2BD9EDEF">
        <w:trPr>
          <w:trHeight w:val="426"/>
        </w:trPr>
        <w:tc>
          <w:tcPr>
            <w:tcW w:w="2422" w:type="dxa"/>
          </w:tcPr>
          <w:p w14:paraId="52E56223" w14:textId="77777777" w:rsidR="009C48AB" w:rsidRDefault="009C48AB" w:rsidP="005812AB"/>
        </w:tc>
        <w:tc>
          <w:tcPr>
            <w:tcW w:w="2422" w:type="dxa"/>
          </w:tcPr>
          <w:p w14:paraId="07547A01" w14:textId="77777777" w:rsidR="009C48AB" w:rsidRDefault="009C48AB" w:rsidP="005812AB"/>
        </w:tc>
        <w:tc>
          <w:tcPr>
            <w:tcW w:w="2423" w:type="dxa"/>
          </w:tcPr>
          <w:p w14:paraId="5043CB0F" w14:textId="77777777" w:rsidR="009C48AB" w:rsidRDefault="009C48AB" w:rsidP="005812AB"/>
        </w:tc>
        <w:tc>
          <w:tcPr>
            <w:tcW w:w="2423" w:type="dxa"/>
          </w:tcPr>
          <w:p w14:paraId="07459315" w14:textId="77777777" w:rsidR="009C48AB" w:rsidRDefault="009C48AB" w:rsidP="005812AB"/>
        </w:tc>
      </w:tr>
      <w:tr w:rsidR="009C48AB" w14:paraId="6537F28F" w14:textId="77777777" w:rsidTr="2BD9EDEF">
        <w:trPr>
          <w:trHeight w:val="426"/>
        </w:trPr>
        <w:tc>
          <w:tcPr>
            <w:tcW w:w="2422" w:type="dxa"/>
          </w:tcPr>
          <w:p w14:paraId="6DFB9E20" w14:textId="77777777" w:rsidR="009C48AB" w:rsidRDefault="009C48AB" w:rsidP="005812AB"/>
        </w:tc>
        <w:tc>
          <w:tcPr>
            <w:tcW w:w="2422" w:type="dxa"/>
          </w:tcPr>
          <w:p w14:paraId="70DF9E56" w14:textId="77777777" w:rsidR="009C48AB" w:rsidRDefault="009C48AB" w:rsidP="005812AB"/>
        </w:tc>
        <w:tc>
          <w:tcPr>
            <w:tcW w:w="2423" w:type="dxa"/>
          </w:tcPr>
          <w:p w14:paraId="44E871BC" w14:textId="77777777" w:rsidR="009C48AB" w:rsidRDefault="009C48AB" w:rsidP="005812AB"/>
        </w:tc>
        <w:tc>
          <w:tcPr>
            <w:tcW w:w="2423" w:type="dxa"/>
          </w:tcPr>
          <w:p w14:paraId="144A5D23" w14:textId="77777777" w:rsidR="009C48AB" w:rsidRDefault="009C48AB" w:rsidP="005812AB"/>
        </w:tc>
      </w:tr>
      <w:tr w:rsidR="009C48AB" w14:paraId="738610EB" w14:textId="77777777" w:rsidTr="2BD9EDEF">
        <w:trPr>
          <w:trHeight w:val="426"/>
        </w:trPr>
        <w:tc>
          <w:tcPr>
            <w:tcW w:w="2422" w:type="dxa"/>
          </w:tcPr>
          <w:p w14:paraId="637805D2" w14:textId="77777777" w:rsidR="009C48AB" w:rsidRDefault="009C48AB" w:rsidP="005812AB"/>
        </w:tc>
        <w:tc>
          <w:tcPr>
            <w:tcW w:w="2422" w:type="dxa"/>
          </w:tcPr>
          <w:p w14:paraId="463F29E8" w14:textId="77777777" w:rsidR="009C48AB" w:rsidRDefault="009C48AB" w:rsidP="005812AB"/>
        </w:tc>
        <w:tc>
          <w:tcPr>
            <w:tcW w:w="2423" w:type="dxa"/>
          </w:tcPr>
          <w:p w14:paraId="3B7B4B86" w14:textId="77777777" w:rsidR="009C48AB" w:rsidRDefault="009C48AB" w:rsidP="005812AB"/>
        </w:tc>
        <w:tc>
          <w:tcPr>
            <w:tcW w:w="2423" w:type="dxa"/>
          </w:tcPr>
          <w:p w14:paraId="3A0FF5F2" w14:textId="77777777" w:rsidR="009C48AB" w:rsidRDefault="009C48AB" w:rsidP="005812AB"/>
        </w:tc>
      </w:tr>
      <w:tr w:rsidR="0048760E" w14:paraId="5630AD66" w14:textId="77777777" w:rsidTr="2BD9EDEF">
        <w:trPr>
          <w:trHeight w:val="426"/>
        </w:trPr>
        <w:tc>
          <w:tcPr>
            <w:tcW w:w="2422" w:type="dxa"/>
          </w:tcPr>
          <w:p w14:paraId="61829076" w14:textId="77777777" w:rsidR="0048760E" w:rsidRDefault="0048760E" w:rsidP="005812AB"/>
        </w:tc>
        <w:tc>
          <w:tcPr>
            <w:tcW w:w="2422" w:type="dxa"/>
          </w:tcPr>
          <w:p w14:paraId="2BA226A1" w14:textId="77777777" w:rsidR="0048760E" w:rsidRDefault="0048760E" w:rsidP="005812AB"/>
        </w:tc>
        <w:tc>
          <w:tcPr>
            <w:tcW w:w="2423" w:type="dxa"/>
          </w:tcPr>
          <w:p w14:paraId="17AD93B2" w14:textId="77777777" w:rsidR="0048760E" w:rsidRDefault="0048760E" w:rsidP="005812AB"/>
        </w:tc>
        <w:tc>
          <w:tcPr>
            <w:tcW w:w="2423" w:type="dxa"/>
          </w:tcPr>
          <w:p w14:paraId="0DE4B5B7" w14:textId="77777777" w:rsidR="0048760E" w:rsidRDefault="0048760E" w:rsidP="005812AB"/>
        </w:tc>
      </w:tr>
      <w:tr w:rsidR="0048760E" w14:paraId="66204FF1" w14:textId="77777777" w:rsidTr="2BD9EDEF">
        <w:trPr>
          <w:trHeight w:val="426"/>
        </w:trPr>
        <w:tc>
          <w:tcPr>
            <w:tcW w:w="2422" w:type="dxa"/>
          </w:tcPr>
          <w:p w14:paraId="2DBF0D7D" w14:textId="77777777" w:rsidR="0048760E" w:rsidRDefault="0048760E" w:rsidP="005812AB"/>
        </w:tc>
        <w:tc>
          <w:tcPr>
            <w:tcW w:w="2422" w:type="dxa"/>
          </w:tcPr>
          <w:p w14:paraId="6B62F1B3" w14:textId="77777777" w:rsidR="0048760E" w:rsidRDefault="0048760E" w:rsidP="005812AB"/>
        </w:tc>
        <w:tc>
          <w:tcPr>
            <w:tcW w:w="2423" w:type="dxa"/>
          </w:tcPr>
          <w:p w14:paraId="02F2C34E" w14:textId="77777777" w:rsidR="0048760E" w:rsidRDefault="0048760E" w:rsidP="005812AB"/>
        </w:tc>
        <w:tc>
          <w:tcPr>
            <w:tcW w:w="2423" w:type="dxa"/>
          </w:tcPr>
          <w:p w14:paraId="680A4E5D" w14:textId="77777777" w:rsidR="0048760E" w:rsidRDefault="0048760E" w:rsidP="005812AB"/>
        </w:tc>
      </w:tr>
      <w:tr w:rsidR="0048760E" w14:paraId="19219836" w14:textId="77777777" w:rsidTr="2BD9EDEF">
        <w:trPr>
          <w:trHeight w:val="426"/>
        </w:trPr>
        <w:tc>
          <w:tcPr>
            <w:tcW w:w="2422" w:type="dxa"/>
          </w:tcPr>
          <w:p w14:paraId="296FEF7D" w14:textId="77777777" w:rsidR="0048760E" w:rsidRDefault="0048760E" w:rsidP="005812AB"/>
        </w:tc>
        <w:tc>
          <w:tcPr>
            <w:tcW w:w="2422" w:type="dxa"/>
          </w:tcPr>
          <w:p w14:paraId="7194DBDC" w14:textId="77777777" w:rsidR="0048760E" w:rsidRDefault="0048760E" w:rsidP="005812AB"/>
        </w:tc>
        <w:tc>
          <w:tcPr>
            <w:tcW w:w="2423" w:type="dxa"/>
          </w:tcPr>
          <w:p w14:paraId="769D0D3C" w14:textId="77777777" w:rsidR="0048760E" w:rsidRDefault="0048760E" w:rsidP="005812AB"/>
        </w:tc>
        <w:tc>
          <w:tcPr>
            <w:tcW w:w="2423" w:type="dxa"/>
          </w:tcPr>
          <w:p w14:paraId="54CD245A" w14:textId="77777777" w:rsidR="0048760E" w:rsidRDefault="0048760E" w:rsidP="005812AB"/>
        </w:tc>
      </w:tr>
    </w:tbl>
    <w:p w14:paraId="3FDA09DC" w14:textId="58669185" w:rsidR="2BD9EDEF" w:rsidRDefault="2BD9EDEF" w:rsidP="2BD9EDEF">
      <w:pPr>
        <w:rPr>
          <w:u w:val="single"/>
        </w:rPr>
      </w:pPr>
    </w:p>
    <w:p w14:paraId="0FD31E75" w14:textId="19FB0F58" w:rsidR="00DE48F4" w:rsidRPr="005812AB" w:rsidRDefault="2BD9EDEF" w:rsidP="005812AB">
      <w:r w:rsidRPr="2BD9EDEF">
        <w:rPr>
          <w:u w:val="single"/>
        </w:rPr>
        <w:t>How to pay in</w:t>
      </w:r>
    </w:p>
    <w:p w14:paraId="31FB4CB4" w14:textId="098698E7" w:rsidR="00DE48F4" w:rsidRPr="005812AB" w:rsidRDefault="164B9A43" w:rsidP="164B9A43">
      <w:r w:rsidRPr="164B9A43">
        <w:rPr>
          <w:b/>
          <w:bCs/>
        </w:rPr>
        <w:t xml:space="preserve">1. Online: </w:t>
      </w:r>
      <w:r>
        <w:t>deposit all cash donations into your bank account and donate the funds on the IRC website donation page: [insert QR code]</w:t>
      </w:r>
      <w:r w:rsidR="00DE48F4">
        <w:br/>
      </w:r>
      <w:r w:rsidRPr="164B9A43">
        <w:rPr>
          <w:b/>
          <w:bCs/>
        </w:rPr>
        <w:t xml:space="preserve">2. Deposit cash </w:t>
      </w:r>
      <w:r>
        <w:t>to IRC’s bank account</w:t>
      </w:r>
      <w:r w:rsidRPr="164B9A43">
        <w:rPr>
          <w:b/>
          <w:bCs/>
        </w:rPr>
        <w:t xml:space="preserve"> NL37ABNA0514218428 </w:t>
      </w:r>
      <w:r>
        <w:t>and make sure to</w:t>
      </w:r>
      <w:r w:rsidRPr="164B9A43">
        <w:rPr>
          <w:b/>
          <w:bCs/>
        </w:rPr>
        <w:t xml:space="preserve"> reference ‘SHE MAKES CHANGE’</w:t>
      </w:r>
      <w:r>
        <w:t xml:space="preserve"> so we know what your donation is for </w:t>
      </w:r>
      <w:r w:rsidRPr="164B9A43">
        <w:rPr>
          <w:rFonts w:ascii="Segoe UI Emoji" w:eastAsia="Segoe UI Emoji" w:hAnsi="Segoe UI Emoji" w:cs="Segoe UI Emoji"/>
        </w:rPr>
        <w:t>😊</w:t>
      </w:r>
      <w:r>
        <w:t xml:space="preserve"> </w:t>
      </w:r>
    </w:p>
    <w:sectPr w:rsidR="00DE48F4" w:rsidRPr="005812AB" w:rsidSect="00EE5C33">
      <w:footerReference w:type="defaul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BE67" w14:textId="77777777" w:rsidR="0093734D" w:rsidRDefault="0093734D" w:rsidP="0011758D">
      <w:pPr>
        <w:spacing w:after="0" w:line="240" w:lineRule="auto"/>
      </w:pPr>
      <w:r>
        <w:separator/>
      </w:r>
    </w:p>
  </w:endnote>
  <w:endnote w:type="continuationSeparator" w:id="0">
    <w:p w14:paraId="36FEB5B0" w14:textId="77777777" w:rsidR="0093734D" w:rsidRDefault="0093734D" w:rsidP="001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0AF" w:usb1="5000204B"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panose1 w:val="020F0802020204020204"/>
    <w:charset w:val="00"/>
    <w:family w:val="swiss"/>
    <w:notTrueType/>
    <w:pitch w:val="variable"/>
    <w:sig w:usb0="800000AF" w:usb1="4000204A" w:usb2="00000000" w:usb3="00000000" w:csb0="00000001" w:csb1="00000000"/>
  </w:font>
  <w:font w:name="VAG Rounded Std Light">
    <w:panose1 w:val="020F05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6E4A4C" w:rsidRPr="00EE5C33" w:rsidRDefault="00EE5C33" w:rsidP="00EE5C33">
    <w:pPr>
      <w:pStyle w:val="Footer"/>
      <w:rPr>
        <w:lang w:val="en-US"/>
      </w:rPr>
    </w:pPr>
    <w:r>
      <w:rPr>
        <w:lang w:val="en-US"/>
      </w:rPr>
      <w:tab/>
    </w:r>
    <w:r w:rsidRPr="00EE5C33">
      <w:rPr>
        <w:lang w:val="en-US"/>
      </w:rPr>
      <w:fldChar w:fldCharType="begin"/>
    </w:r>
    <w:r w:rsidRPr="00EE5C33">
      <w:rPr>
        <w:lang w:val="en-US"/>
      </w:rPr>
      <w:instrText xml:space="preserve"> PAGE   \* MERGEFORMAT </w:instrText>
    </w:r>
    <w:r w:rsidRPr="00EE5C33">
      <w:rPr>
        <w:lang w:val="en-US"/>
      </w:rPr>
      <w:fldChar w:fldCharType="separate"/>
    </w:r>
    <w:r w:rsidR="0048760E">
      <w:rPr>
        <w:noProof/>
        <w:lang w:val="en-US"/>
      </w:rPr>
      <w:t>2</w:t>
    </w:r>
    <w:r w:rsidRPr="00EE5C33">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AA69" w14:textId="77777777" w:rsidR="0093734D" w:rsidRDefault="0093734D" w:rsidP="0011758D">
      <w:pPr>
        <w:spacing w:after="0" w:line="240" w:lineRule="auto"/>
      </w:pPr>
      <w:r>
        <w:separator/>
      </w:r>
    </w:p>
  </w:footnote>
  <w:footnote w:type="continuationSeparator" w:id="0">
    <w:p w14:paraId="7196D064" w14:textId="77777777" w:rsidR="0093734D" w:rsidRDefault="0093734D" w:rsidP="0011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D516C02"/>
    <w:multiLevelType w:val="hybridMultilevel"/>
    <w:tmpl w:val="99504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8786C5A"/>
    <w:multiLevelType w:val="multilevel"/>
    <w:tmpl w:val="7DACC14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Lora" w:hAnsi="Lora"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3"/>
  </w:num>
  <w:num w:numId="3">
    <w:abstractNumId w:val="0"/>
  </w:num>
  <w:num w:numId="4">
    <w:abstractNumId w:val="1"/>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AB"/>
    <w:rsid w:val="0011758D"/>
    <w:rsid w:val="00123DD8"/>
    <w:rsid w:val="00143DE1"/>
    <w:rsid w:val="00155A25"/>
    <w:rsid w:val="00200FED"/>
    <w:rsid w:val="00202740"/>
    <w:rsid w:val="00213B72"/>
    <w:rsid w:val="002F39BA"/>
    <w:rsid w:val="003D4415"/>
    <w:rsid w:val="004134D3"/>
    <w:rsid w:val="00474C0D"/>
    <w:rsid w:val="004875B3"/>
    <w:rsid w:val="0048760E"/>
    <w:rsid w:val="004A668E"/>
    <w:rsid w:val="005011D9"/>
    <w:rsid w:val="005812AB"/>
    <w:rsid w:val="006553FF"/>
    <w:rsid w:val="006733E8"/>
    <w:rsid w:val="006E4A4C"/>
    <w:rsid w:val="006F1F04"/>
    <w:rsid w:val="00703A44"/>
    <w:rsid w:val="007614C9"/>
    <w:rsid w:val="007819A6"/>
    <w:rsid w:val="00836724"/>
    <w:rsid w:val="008538DC"/>
    <w:rsid w:val="008E26A7"/>
    <w:rsid w:val="009016FA"/>
    <w:rsid w:val="0093734D"/>
    <w:rsid w:val="009C48AB"/>
    <w:rsid w:val="00A231A3"/>
    <w:rsid w:val="00AC67BA"/>
    <w:rsid w:val="00B52DFE"/>
    <w:rsid w:val="00BA5D87"/>
    <w:rsid w:val="00BC662D"/>
    <w:rsid w:val="00BE24FE"/>
    <w:rsid w:val="00C14056"/>
    <w:rsid w:val="00C31E75"/>
    <w:rsid w:val="00C559D9"/>
    <w:rsid w:val="00CC12AD"/>
    <w:rsid w:val="00D7147C"/>
    <w:rsid w:val="00DD1BCA"/>
    <w:rsid w:val="00DE48F4"/>
    <w:rsid w:val="00E05B77"/>
    <w:rsid w:val="00E344F9"/>
    <w:rsid w:val="00E65451"/>
    <w:rsid w:val="00EE5C33"/>
    <w:rsid w:val="00F01C93"/>
    <w:rsid w:val="00F30D95"/>
    <w:rsid w:val="00F776D1"/>
    <w:rsid w:val="00F920B6"/>
    <w:rsid w:val="164B9A43"/>
    <w:rsid w:val="2BD9EDEF"/>
    <w:rsid w:val="3516FDDA"/>
    <w:rsid w:val="609BD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B096F"/>
  <w15:chartTrackingRefBased/>
  <w15:docId w15:val="{E518EFA8-E28C-493B-9E62-8B97B9CB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8E26A7"/>
    <w:pPr>
      <w:spacing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8E26A7"/>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8E26A7"/>
    <w:pPr>
      <w:numPr>
        <w:ilvl w:val="1"/>
      </w:numPr>
      <w:spacing w:line="240" w:lineRule="auto"/>
      <w:contextualSpacing/>
    </w:pPr>
    <w:rPr>
      <w:rFonts w:ascii="VAG Rounded Std Light" w:eastAsiaTheme="majorEastAsia" w:hAnsi="VAG Rounded Std Light" w:cstheme="majorBidi"/>
      <w:iCs/>
      <w:spacing w:val="15"/>
      <w:sz w:val="32"/>
      <w:szCs w:val="24"/>
    </w:rPr>
  </w:style>
  <w:style w:type="character" w:customStyle="1" w:styleId="SubtitleChar">
    <w:name w:val="Subtitle Char"/>
    <w:basedOn w:val="DefaultParagraphFont"/>
    <w:link w:val="Subtitle"/>
    <w:uiPriority w:val="11"/>
    <w:rsid w:val="008E26A7"/>
    <w:rPr>
      <w:rFonts w:ascii="VAG Rounded Std Light" w:eastAsiaTheme="majorEastAsia" w:hAnsi="VAG Rounded Std Light" w:cstheme="majorBidi"/>
      <w:iCs/>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iPriority w:val="99"/>
    <w:semiHidden/>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HeaderChar">
    <w:name w:val="Header Char"/>
    <w:basedOn w:val="DefaultParagraphFont"/>
    <w:link w:val="Header"/>
    <w:uiPriority w:val="99"/>
    <w:rsid w:val="006E4A4C"/>
    <w:rPr>
      <w:rFonts w:ascii="VAG Rounded Std Light" w:hAnsi="VAG Rounded Std Light"/>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 w:type="table" w:styleId="TableGridLight">
    <w:name w:val="Grid Table Light"/>
    <w:basedOn w:val="TableNormal"/>
    <w:uiPriority w:val="40"/>
    <w:rsid w:val="009C48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64FBBA1A5D047955E272D3B9BA6E7" ma:contentTypeVersion="13" ma:contentTypeDescription="Create a new document." ma:contentTypeScope="" ma:versionID="721050efd2f89ed335de8bf38e2a5573">
  <xsd:schema xmlns:xsd="http://www.w3.org/2001/XMLSchema" xmlns:xs="http://www.w3.org/2001/XMLSchema" xmlns:p="http://schemas.microsoft.com/office/2006/metadata/properties" xmlns:ns2="627a7053-1cc3-4371-8e31-ed9cf4fd18ea" xmlns:ns3="a4ff87ac-0ccd-41fb-b80d-85afe299a530" targetNamespace="http://schemas.microsoft.com/office/2006/metadata/properties" ma:root="true" ma:fieldsID="15bfc4ea8f264d2870fc3791c483a796" ns2:_="" ns3:_="">
    <xsd:import namespace="627a7053-1cc3-4371-8e31-ed9cf4fd18ea"/>
    <xsd:import namespace="a4ff87ac-0ccd-41fb-b80d-85afe299a5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a7053-1cc3-4371-8e31-ed9cf4fd1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f87ac-0ccd-41fb-b80d-85afe299a5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27a7053-1cc3-4371-8e31-ed9cf4fd18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A367-045A-4241-96F1-2DBFC647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a7053-1cc3-4371-8e31-ed9cf4fd18ea"/>
    <ds:schemaRef ds:uri="a4ff87ac-0ccd-41fb-b80d-85afe299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45612-7754-40A1-B760-36DA72C58642}">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a4ff87ac-0ccd-41fb-b80d-85afe299a530"/>
    <ds:schemaRef ds:uri="627a7053-1cc3-4371-8e31-ed9cf4fd18e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88B3409-EAB9-4FAA-94EE-F6A5B101ACC3}">
  <ds:schemaRefs>
    <ds:schemaRef ds:uri="http://schemas.microsoft.com/sharepoint/v3/contenttype/forms"/>
  </ds:schemaRefs>
</ds:datastoreItem>
</file>

<file path=customXml/itemProps4.xml><?xml version="1.0" encoding="utf-8"?>
<ds:datastoreItem xmlns:ds="http://schemas.openxmlformats.org/officeDocument/2006/customXml" ds:itemID="{4A3A5CB5-91F9-42DC-8FE1-75846E7B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IRC</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dc:creator>
  <cp:keywords/>
  <dc:description/>
  <cp:lastModifiedBy>Dechan Dalrymple</cp:lastModifiedBy>
  <cp:revision>11</cp:revision>
  <cp:lastPrinted>2014-10-13T12:05:00Z</cp:lastPrinted>
  <dcterms:created xsi:type="dcterms:W3CDTF">2020-01-14T10:59:00Z</dcterms:created>
  <dcterms:modified xsi:type="dcterms:W3CDTF">2020-02-03T08:51:00Z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0x0101006E864FBBA1A5D047955E272D3B9BA6E7</vt:lpwstr>
  </property>
</Properties>
</file>